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D32" w:rsidRPr="00C35B7D" w:rsidRDefault="00511D32" w:rsidP="005268F1">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088"/>
        <w:gridCol w:w="6570"/>
        <w:gridCol w:w="2358"/>
      </w:tblGrid>
      <w:tr w:rsidR="00511D32" w:rsidTr="00511D32">
        <w:tc>
          <w:tcPr>
            <w:tcW w:w="2088" w:type="dxa"/>
          </w:tcPr>
          <w:p w:rsidR="00511D32" w:rsidRDefault="0072286F" w:rsidP="00511D32">
            <w:pPr>
              <w:rPr>
                <w:b/>
                <w:sz w:val="28"/>
                <w:szCs w:val="28"/>
              </w:rPr>
            </w:pPr>
            <w:r>
              <w:rPr>
                <w:b/>
                <w:noProof/>
                <w:sz w:val="28"/>
                <w:szCs w:val="28"/>
              </w:rPr>
              <w:drawing>
                <wp:inline distT="0" distB="0" distL="0" distR="0">
                  <wp:extent cx="723569" cy="54267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nights Logo.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4523" cy="580891"/>
                          </a:xfrm>
                          <a:prstGeom prst="rect">
                            <a:avLst/>
                          </a:prstGeom>
                        </pic:spPr>
                      </pic:pic>
                    </a:graphicData>
                  </a:graphic>
                </wp:inline>
              </w:drawing>
            </w:r>
            <w:bookmarkStart w:id="0" w:name="_GoBack"/>
            <w:bookmarkEnd w:id="0"/>
          </w:p>
        </w:tc>
        <w:tc>
          <w:tcPr>
            <w:tcW w:w="6570" w:type="dxa"/>
          </w:tcPr>
          <w:p w:rsidR="00511D32" w:rsidRPr="00511D32" w:rsidRDefault="00511D32" w:rsidP="00511D32">
            <w:pPr>
              <w:jc w:val="center"/>
              <w:rPr>
                <w:b/>
                <w:sz w:val="32"/>
                <w:szCs w:val="32"/>
              </w:rPr>
            </w:pPr>
            <w:r w:rsidRPr="00511D32">
              <w:rPr>
                <w:b/>
                <w:sz w:val="32"/>
                <w:szCs w:val="32"/>
              </w:rPr>
              <w:t>Lo Ellen Park Secondary School</w:t>
            </w:r>
          </w:p>
          <w:p w:rsidR="00511D32" w:rsidRPr="00511D32" w:rsidRDefault="002F6DC4" w:rsidP="005268F1">
            <w:pPr>
              <w:jc w:val="center"/>
              <w:rPr>
                <w:b/>
                <w:sz w:val="32"/>
                <w:szCs w:val="32"/>
              </w:rPr>
            </w:pPr>
            <w:r>
              <w:rPr>
                <w:b/>
                <w:sz w:val="32"/>
                <w:szCs w:val="32"/>
              </w:rPr>
              <w:t xml:space="preserve">Course Outline </w:t>
            </w:r>
            <w:r w:rsidR="006236C2">
              <w:rPr>
                <w:b/>
                <w:sz w:val="32"/>
                <w:szCs w:val="32"/>
              </w:rPr>
              <w:t>201</w:t>
            </w:r>
            <w:r w:rsidR="001F2333">
              <w:rPr>
                <w:b/>
                <w:sz w:val="32"/>
                <w:szCs w:val="32"/>
              </w:rPr>
              <w:t>8-19</w:t>
            </w:r>
          </w:p>
        </w:tc>
        <w:tc>
          <w:tcPr>
            <w:tcW w:w="2358" w:type="dxa"/>
          </w:tcPr>
          <w:p w:rsidR="00511D32" w:rsidRDefault="00511D32" w:rsidP="00511D32">
            <w:pPr>
              <w:jc w:val="right"/>
              <w:rPr>
                <w:b/>
                <w:sz w:val="28"/>
                <w:szCs w:val="28"/>
              </w:rPr>
            </w:pPr>
            <w:r>
              <w:rPr>
                <w:b/>
                <w:noProof/>
                <w:sz w:val="28"/>
                <w:szCs w:val="28"/>
              </w:rPr>
              <w:drawing>
                <wp:inline distT="0" distB="0" distL="0" distR="0">
                  <wp:extent cx="676275" cy="561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 LOGO B&amp;W SMALL.gif"/>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7842" cy="563277"/>
                          </a:xfrm>
                          <a:prstGeom prst="rect">
                            <a:avLst/>
                          </a:prstGeom>
                        </pic:spPr>
                      </pic:pic>
                    </a:graphicData>
                  </a:graphic>
                </wp:inline>
              </w:drawing>
            </w:r>
          </w:p>
        </w:tc>
      </w:tr>
    </w:tbl>
    <w:p w:rsidR="00CA2A37" w:rsidRDefault="00CA2A37"/>
    <w:tbl>
      <w:tblPr>
        <w:tblStyle w:val="TableGrid"/>
        <w:tblW w:w="0" w:type="auto"/>
        <w:tblLook w:val="04A0"/>
      </w:tblPr>
      <w:tblGrid>
        <w:gridCol w:w="1998"/>
        <w:gridCol w:w="3960"/>
        <w:gridCol w:w="1800"/>
        <w:gridCol w:w="3060"/>
      </w:tblGrid>
      <w:tr w:rsidR="00CA2A37" w:rsidRPr="0005328F" w:rsidTr="001B5CE8">
        <w:tc>
          <w:tcPr>
            <w:tcW w:w="1998" w:type="dxa"/>
            <w:shd w:val="clear" w:color="auto" w:fill="F2F2F2" w:themeFill="background1" w:themeFillShade="F2"/>
          </w:tcPr>
          <w:p w:rsidR="00CA2A37" w:rsidRPr="0005328F" w:rsidRDefault="00CA2A37">
            <w:pPr>
              <w:rPr>
                <w:b/>
                <w:sz w:val="28"/>
                <w:szCs w:val="28"/>
              </w:rPr>
            </w:pPr>
            <w:r w:rsidRPr="0005328F">
              <w:rPr>
                <w:b/>
                <w:sz w:val="28"/>
                <w:szCs w:val="28"/>
              </w:rPr>
              <w:t>Course Name</w:t>
            </w:r>
          </w:p>
        </w:tc>
        <w:tc>
          <w:tcPr>
            <w:tcW w:w="3960" w:type="dxa"/>
          </w:tcPr>
          <w:p w:rsidR="00CA2A37" w:rsidRPr="0005328F" w:rsidRDefault="005268F1">
            <w:pPr>
              <w:rPr>
                <w:sz w:val="28"/>
                <w:szCs w:val="28"/>
              </w:rPr>
            </w:pPr>
            <w:r>
              <w:rPr>
                <w:sz w:val="28"/>
                <w:szCs w:val="28"/>
              </w:rPr>
              <w:t>Challenge and Change</w:t>
            </w:r>
          </w:p>
        </w:tc>
        <w:tc>
          <w:tcPr>
            <w:tcW w:w="1800" w:type="dxa"/>
            <w:shd w:val="clear" w:color="auto" w:fill="F2F2F2" w:themeFill="background1" w:themeFillShade="F2"/>
          </w:tcPr>
          <w:p w:rsidR="00CA2A37" w:rsidRPr="0005328F" w:rsidRDefault="00CA2A37">
            <w:pPr>
              <w:rPr>
                <w:b/>
                <w:sz w:val="28"/>
                <w:szCs w:val="28"/>
              </w:rPr>
            </w:pPr>
            <w:r w:rsidRPr="0005328F">
              <w:rPr>
                <w:b/>
                <w:sz w:val="28"/>
                <w:szCs w:val="28"/>
              </w:rPr>
              <w:t>Course Code</w:t>
            </w:r>
          </w:p>
        </w:tc>
        <w:tc>
          <w:tcPr>
            <w:tcW w:w="3060" w:type="dxa"/>
          </w:tcPr>
          <w:p w:rsidR="00CA2A37" w:rsidRPr="0005328F" w:rsidRDefault="005268F1">
            <w:pPr>
              <w:rPr>
                <w:sz w:val="28"/>
                <w:szCs w:val="28"/>
              </w:rPr>
            </w:pPr>
            <w:r>
              <w:rPr>
                <w:sz w:val="28"/>
                <w:szCs w:val="28"/>
              </w:rPr>
              <w:t>HSB 4U</w:t>
            </w:r>
          </w:p>
        </w:tc>
      </w:tr>
      <w:tr w:rsidR="00CA2A37" w:rsidRPr="0005328F" w:rsidTr="001B5CE8">
        <w:tc>
          <w:tcPr>
            <w:tcW w:w="1998" w:type="dxa"/>
            <w:shd w:val="clear" w:color="auto" w:fill="F2F2F2" w:themeFill="background1" w:themeFillShade="F2"/>
          </w:tcPr>
          <w:p w:rsidR="00CA2A37" w:rsidRPr="0005328F" w:rsidRDefault="00310A93">
            <w:pPr>
              <w:rPr>
                <w:b/>
                <w:sz w:val="28"/>
                <w:szCs w:val="28"/>
              </w:rPr>
            </w:pPr>
            <w:r>
              <w:rPr>
                <w:b/>
                <w:sz w:val="28"/>
                <w:szCs w:val="28"/>
              </w:rPr>
              <w:t>Pathway</w:t>
            </w:r>
          </w:p>
        </w:tc>
        <w:tc>
          <w:tcPr>
            <w:tcW w:w="3960" w:type="dxa"/>
          </w:tcPr>
          <w:p w:rsidR="00CA2A37" w:rsidRPr="0005328F" w:rsidRDefault="005268F1">
            <w:pPr>
              <w:rPr>
                <w:sz w:val="28"/>
                <w:szCs w:val="28"/>
              </w:rPr>
            </w:pPr>
            <w:r>
              <w:rPr>
                <w:sz w:val="28"/>
                <w:szCs w:val="28"/>
              </w:rPr>
              <w:t>University</w:t>
            </w:r>
          </w:p>
        </w:tc>
        <w:tc>
          <w:tcPr>
            <w:tcW w:w="1800" w:type="dxa"/>
            <w:shd w:val="clear" w:color="auto" w:fill="F2F2F2" w:themeFill="background1" w:themeFillShade="F2"/>
          </w:tcPr>
          <w:p w:rsidR="00CA2A37" w:rsidRPr="0005328F" w:rsidRDefault="00CA2A37">
            <w:pPr>
              <w:rPr>
                <w:b/>
                <w:sz w:val="28"/>
                <w:szCs w:val="28"/>
              </w:rPr>
            </w:pPr>
            <w:r w:rsidRPr="0005328F">
              <w:rPr>
                <w:b/>
                <w:sz w:val="28"/>
                <w:szCs w:val="28"/>
              </w:rPr>
              <w:t>Credit Value</w:t>
            </w:r>
          </w:p>
        </w:tc>
        <w:tc>
          <w:tcPr>
            <w:tcW w:w="3060" w:type="dxa"/>
          </w:tcPr>
          <w:p w:rsidR="00CA2A37" w:rsidRPr="0005328F" w:rsidRDefault="005268F1">
            <w:pPr>
              <w:rPr>
                <w:sz w:val="28"/>
                <w:szCs w:val="28"/>
              </w:rPr>
            </w:pPr>
            <w:r>
              <w:rPr>
                <w:sz w:val="28"/>
                <w:szCs w:val="28"/>
              </w:rPr>
              <w:t>1.0</w:t>
            </w:r>
          </w:p>
        </w:tc>
      </w:tr>
      <w:tr w:rsidR="00C35B7D" w:rsidRPr="0005328F" w:rsidTr="001B5CE8">
        <w:tc>
          <w:tcPr>
            <w:tcW w:w="1998" w:type="dxa"/>
            <w:shd w:val="clear" w:color="auto" w:fill="F2F2F2" w:themeFill="background1" w:themeFillShade="F2"/>
          </w:tcPr>
          <w:p w:rsidR="00C35B7D" w:rsidRPr="0005328F" w:rsidRDefault="00C35B7D">
            <w:pPr>
              <w:rPr>
                <w:b/>
                <w:sz w:val="28"/>
                <w:szCs w:val="28"/>
              </w:rPr>
            </w:pPr>
            <w:r w:rsidRPr="0005328F">
              <w:rPr>
                <w:b/>
                <w:sz w:val="28"/>
                <w:szCs w:val="28"/>
              </w:rPr>
              <w:t>Prerequisite</w:t>
            </w:r>
          </w:p>
        </w:tc>
        <w:tc>
          <w:tcPr>
            <w:tcW w:w="8820" w:type="dxa"/>
            <w:gridSpan w:val="3"/>
          </w:tcPr>
          <w:p w:rsidR="0005328F" w:rsidRPr="0005328F" w:rsidRDefault="006E7848">
            <w:pPr>
              <w:rPr>
                <w:sz w:val="28"/>
                <w:szCs w:val="28"/>
              </w:rPr>
            </w:pPr>
            <w:r>
              <w:rPr>
                <w:sz w:val="28"/>
                <w:szCs w:val="28"/>
              </w:rPr>
              <w:t>Social Science credit</w:t>
            </w:r>
          </w:p>
        </w:tc>
      </w:tr>
      <w:tr w:rsidR="00CA2A37" w:rsidRPr="0005328F" w:rsidTr="001B5CE8">
        <w:tc>
          <w:tcPr>
            <w:tcW w:w="1998" w:type="dxa"/>
            <w:shd w:val="clear" w:color="auto" w:fill="F2F2F2" w:themeFill="background1" w:themeFillShade="F2"/>
          </w:tcPr>
          <w:p w:rsidR="00CA2A37" w:rsidRDefault="00CA2A37">
            <w:pPr>
              <w:rPr>
                <w:b/>
                <w:sz w:val="28"/>
                <w:szCs w:val="28"/>
              </w:rPr>
            </w:pPr>
            <w:r w:rsidRPr="0005328F">
              <w:rPr>
                <w:b/>
                <w:sz w:val="28"/>
                <w:szCs w:val="28"/>
              </w:rPr>
              <w:t>Textbook</w:t>
            </w:r>
          </w:p>
          <w:p w:rsidR="00F417FE" w:rsidRPr="0005328F" w:rsidRDefault="00F417FE">
            <w:pPr>
              <w:rPr>
                <w:b/>
                <w:sz w:val="28"/>
                <w:szCs w:val="28"/>
              </w:rPr>
            </w:pPr>
            <w:r>
              <w:rPr>
                <w:b/>
                <w:sz w:val="28"/>
                <w:szCs w:val="28"/>
              </w:rPr>
              <w:t>Website</w:t>
            </w:r>
          </w:p>
        </w:tc>
        <w:tc>
          <w:tcPr>
            <w:tcW w:w="8820" w:type="dxa"/>
            <w:gridSpan w:val="3"/>
          </w:tcPr>
          <w:p w:rsidR="0005328F" w:rsidRPr="001F2333" w:rsidRDefault="0004669B">
            <w:pPr>
              <w:rPr>
                <w:b/>
                <w:i/>
                <w:sz w:val="28"/>
                <w:szCs w:val="28"/>
              </w:rPr>
            </w:pPr>
            <w:r w:rsidRPr="00F417FE">
              <w:rPr>
                <w:i/>
                <w:sz w:val="28"/>
                <w:szCs w:val="28"/>
              </w:rPr>
              <w:t>Transitions in Society: The Challenge of Change</w:t>
            </w:r>
          </w:p>
          <w:p w:rsidR="00F417FE" w:rsidRPr="0005328F" w:rsidRDefault="00F417FE">
            <w:pPr>
              <w:rPr>
                <w:sz w:val="28"/>
                <w:szCs w:val="28"/>
              </w:rPr>
            </w:pPr>
            <w:r w:rsidRPr="001F2333">
              <w:rPr>
                <w:b/>
                <w:sz w:val="28"/>
                <w:szCs w:val="28"/>
              </w:rPr>
              <w:t>http://rautihsb4m.weebly.com/</w:t>
            </w:r>
          </w:p>
        </w:tc>
      </w:tr>
      <w:tr w:rsidR="00CA2A37" w:rsidRPr="0005328F" w:rsidTr="001B5CE8">
        <w:tc>
          <w:tcPr>
            <w:tcW w:w="1998" w:type="dxa"/>
            <w:shd w:val="clear" w:color="auto" w:fill="F2F2F2" w:themeFill="background1" w:themeFillShade="F2"/>
          </w:tcPr>
          <w:p w:rsidR="00CA2A37" w:rsidRPr="0005328F" w:rsidRDefault="00CA2A37">
            <w:pPr>
              <w:rPr>
                <w:b/>
                <w:sz w:val="28"/>
                <w:szCs w:val="28"/>
              </w:rPr>
            </w:pPr>
            <w:r w:rsidRPr="0005328F">
              <w:rPr>
                <w:b/>
                <w:sz w:val="28"/>
                <w:szCs w:val="28"/>
              </w:rPr>
              <w:t>Teacher</w:t>
            </w:r>
          </w:p>
        </w:tc>
        <w:tc>
          <w:tcPr>
            <w:tcW w:w="8820" w:type="dxa"/>
            <w:gridSpan w:val="3"/>
          </w:tcPr>
          <w:p w:rsidR="0005328F" w:rsidRPr="0005328F" w:rsidRDefault="0004669B">
            <w:pPr>
              <w:rPr>
                <w:sz w:val="28"/>
                <w:szCs w:val="28"/>
              </w:rPr>
            </w:pPr>
            <w:r>
              <w:rPr>
                <w:sz w:val="28"/>
                <w:szCs w:val="28"/>
              </w:rPr>
              <w:t xml:space="preserve">D. </w:t>
            </w:r>
            <w:proofErr w:type="spellStart"/>
            <w:r>
              <w:rPr>
                <w:sz w:val="28"/>
                <w:szCs w:val="28"/>
              </w:rPr>
              <w:t>Rautiainen</w:t>
            </w:r>
            <w:proofErr w:type="spellEnd"/>
          </w:p>
        </w:tc>
      </w:tr>
    </w:tbl>
    <w:p w:rsidR="00CA2A37" w:rsidRPr="0005328F" w:rsidRDefault="00CA2A37">
      <w:pPr>
        <w:rPr>
          <w:sz w:val="24"/>
          <w:szCs w:val="24"/>
        </w:rPr>
      </w:pPr>
    </w:p>
    <w:tbl>
      <w:tblPr>
        <w:tblStyle w:val="TableGrid"/>
        <w:tblW w:w="0" w:type="auto"/>
        <w:tblLook w:val="04A0"/>
      </w:tblPr>
      <w:tblGrid>
        <w:gridCol w:w="10818"/>
      </w:tblGrid>
      <w:tr w:rsidR="00CA2A37" w:rsidRPr="0005328F" w:rsidTr="001B5CE8">
        <w:tc>
          <w:tcPr>
            <w:tcW w:w="10818" w:type="dxa"/>
            <w:shd w:val="clear" w:color="auto" w:fill="F2F2F2" w:themeFill="background1" w:themeFillShade="F2"/>
          </w:tcPr>
          <w:p w:rsidR="00CA2A37" w:rsidRPr="0005328F" w:rsidRDefault="001B5CE8">
            <w:pPr>
              <w:rPr>
                <w:b/>
                <w:sz w:val="32"/>
                <w:szCs w:val="32"/>
              </w:rPr>
            </w:pPr>
            <w:r>
              <w:rPr>
                <w:b/>
                <w:sz w:val="32"/>
                <w:szCs w:val="32"/>
              </w:rPr>
              <w:t>Course Description</w:t>
            </w:r>
          </w:p>
        </w:tc>
      </w:tr>
      <w:tr w:rsidR="00CA2A37" w:rsidRPr="0005328F" w:rsidTr="001B5CE8">
        <w:tc>
          <w:tcPr>
            <w:tcW w:w="10818" w:type="dxa"/>
          </w:tcPr>
          <w:p w:rsidR="00CA2A37" w:rsidRPr="0004669B" w:rsidRDefault="0004669B" w:rsidP="00BB395B">
            <w:r>
              <w:t xml:space="preserve">The course introduces and examines the theories and methodologies used in </w:t>
            </w:r>
            <w:r>
              <w:rPr>
                <w:u w:val="single"/>
              </w:rPr>
              <w:t>anthropology, psychology, and sociology</w:t>
            </w:r>
            <w:r>
              <w:t xml:space="preserve"> to investigate and explain shifts in knowledge, attitudes, beliefs, and </w:t>
            </w:r>
            <w:proofErr w:type="spellStart"/>
            <w:r>
              <w:t>behaviour</w:t>
            </w:r>
            <w:proofErr w:type="spellEnd"/>
            <w:r>
              <w:t xml:space="preserve"> in today</w:t>
            </w:r>
            <w:r>
              <w:sym w:font="WP TypographicSymbols" w:char="003D"/>
            </w:r>
            <w:r>
              <w:t xml:space="preserve">s society.  Students will </w:t>
            </w:r>
            <w:proofErr w:type="spellStart"/>
            <w:r>
              <w:t>analyse</w:t>
            </w:r>
            <w:proofErr w:type="spellEnd"/>
            <w:r>
              <w:t xml:space="preserve"> patterns in human societies, looking at the ways in which those patterns have changed over time.  Students will apply these ideas to consider the direction of contemporary trends and issues, such as health care, population, globalization, and discrimination.</w:t>
            </w:r>
            <w:r w:rsidR="00BB395B">
              <w:t xml:space="preserve">  </w:t>
            </w:r>
          </w:p>
        </w:tc>
      </w:tr>
    </w:tbl>
    <w:p w:rsidR="00CA2A37" w:rsidRPr="0005328F" w:rsidRDefault="00CA2A37">
      <w:pPr>
        <w:rPr>
          <w:sz w:val="24"/>
          <w:szCs w:val="24"/>
        </w:rPr>
      </w:pPr>
    </w:p>
    <w:p w:rsidR="00CA2A37" w:rsidRPr="0005328F" w:rsidRDefault="00C35B7D">
      <w:pPr>
        <w:rPr>
          <w:b/>
          <w:sz w:val="28"/>
          <w:szCs w:val="28"/>
        </w:rPr>
      </w:pPr>
      <w:r w:rsidRPr="0005328F">
        <w:rPr>
          <w:b/>
          <w:sz w:val="28"/>
          <w:szCs w:val="28"/>
        </w:rPr>
        <w:t>Curriculum Strands</w:t>
      </w:r>
    </w:p>
    <w:tbl>
      <w:tblPr>
        <w:tblStyle w:val="TableGrid"/>
        <w:tblW w:w="0" w:type="auto"/>
        <w:tblLook w:val="04A0"/>
      </w:tblPr>
      <w:tblGrid>
        <w:gridCol w:w="10818"/>
      </w:tblGrid>
      <w:tr w:rsidR="00C97800" w:rsidRPr="0005328F" w:rsidTr="00C97800">
        <w:tc>
          <w:tcPr>
            <w:tcW w:w="10818" w:type="dxa"/>
            <w:shd w:val="clear" w:color="auto" w:fill="F2F2F2" w:themeFill="background1" w:themeFillShade="F2"/>
          </w:tcPr>
          <w:p w:rsidR="00C97800" w:rsidRPr="0005328F" w:rsidRDefault="00C97800">
            <w:pPr>
              <w:rPr>
                <w:b/>
                <w:sz w:val="28"/>
                <w:szCs w:val="28"/>
              </w:rPr>
            </w:pPr>
          </w:p>
        </w:tc>
      </w:tr>
      <w:tr w:rsidR="00C97800" w:rsidRPr="0005328F" w:rsidTr="00C97800">
        <w:tc>
          <w:tcPr>
            <w:tcW w:w="10818" w:type="dxa"/>
          </w:tcPr>
          <w:p w:rsidR="00C97800" w:rsidRPr="0005328F" w:rsidRDefault="00025B7C">
            <w:pPr>
              <w:rPr>
                <w:sz w:val="24"/>
                <w:szCs w:val="24"/>
              </w:rPr>
            </w:pPr>
            <w:hyperlink r:id="rId8" w:history="1">
              <w:r w:rsidR="00546800" w:rsidRPr="009E699E">
                <w:rPr>
                  <w:rStyle w:val="Hyperlink"/>
                  <w:sz w:val="24"/>
                  <w:szCs w:val="24"/>
                </w:rPr>
                <w:t>http://www.edu.gov.on.ca/eng/curriculum/secondary/ssciences9to122013.pdf</w:t>
              </w:r>
            </w:hyperlink>
          </w:p>
        </w:tc>
      </w:tr>
      <w:tr w:rsidR="00C97800" w:rsidRPr="0005328F" w:rsidTr="00C97800">
        <w:tc>
          <w:tcPr>
            <w:tcW w:w="10818" w:type="dxa"/>
          </w:tcPr>
          <w:p w:rsidR="00C97800" w:rsidRPr="0005328F" w:rsidRDefault="00546800">
            <w:pPr>
              <w:rPr>
                <w:sz w:val="24"/>
                <w:szCs w:val="24"/>
              </w:rPr>
            </w:pPr>
            <w:r>
              <w:rPr>
                <w:sz w:val="24"/>
                <w:szCs w:val="24"/>
              </w:rPr>
              <w:t>pp. 318-326</w:t>
            </w:r>
          </w:p>
        </w:tc>
      </w:tr>
    </w:tbl>
    <w:p w:rsidR="00CA2A37" w:rsidRPr="0005328F" w:rsidRDefault="00CA2A37">
      <w:pPr>
        <w:rPr>
          <w:sz w:val="24"/>
          <w:szCs w:val="24"/>
        </w:rPr>
      </w:pPr>
    </w:p>
    <w:p w:rsidR="00C35B7D" w:rsidRPr="0005328F" w:rsidRDefault="005C0B23">
      <w:pPr>
        <w:rPr>
          <w:b/>
          <w:sz w:val="28"/>
          <w:szCs w:val="28"/>
        </w:rPr>
      </w:pPr>
      <w:r>
        <w:rPr>
          <w:b/>
          <w:sz w:val="28"/>
          <w:szCs w:val="28"/>
        </w:rPr>
        <w:t>Overall Expectations / Units of Study</w:t>
      </w:r>
    </w:p>
    <w:tbl>
      <w:tblPr>
        <w:tblStyle w:val="TableGrid"/>
        <w:tblW w:w="0" w:type="auto"/>
        <w:tblLook w:val="04A0"/>
      </w:tblPr>
      <w:tblGrid>
        <w:gridCol w:w="10818"/>
      </w:tblGrid>
      <w:tr w:rsidR="00B91762" w:rsidRPr="0005328F" w:rsidTr="006C443C">
        <w:trPr>
          <w:trHeight w:val="323"/>
        </w:trPr>
        <w:tc>
          <w:tcPr>
            <w:tcW w:w="10818" w:type="dxa"/>
            <w:shd w:val="clear" w:color="auto" w:fill="F2F2F2" w:themeFill="background1" w:themeFillShade="F2"/>
          </w:tcPr>
          <w:p w:rsidR="00B91762" w:rsidRPr="0005328F" w:rsidRDefault="00B91762">
            <w:pPr>
              <w:rPr>
                <w:b/>
                <w:sz w:val="28"/>
                <w:szCs w:val="28"/>
              </w:rPr>
            </w:pPr>
          </w:p>
        </w:tc>
      </w:tr>
      <w:tr w:rsidR="00B91762" w:rsidRPr="0005328F" w:rsidTr="00243316">
        <w:tc>
          <w:tcPr>
            <w:tcW w:w="10818" w:type="dxa"/>
          </w:tcPr>
          <w:p w:rsidR="00B91762" w:rsidRPr="0005328F" w:rsidRDefault="00B04146">
            <w:pPr>
              <w:rPr>
                <w:sz w:val="24"/>
                <w:szCs w:val="24"/>
              </w:rPr>
            </w:pPr>
            <w:r>
              <w:rPr>
                <w:sz w:val="24"/>
                <w:szCs w:val="24"/>
              </w:rPr>
              <w:t>Social Sciences</w:t>
            </w:r>
            <w:r w:rsidR="001F2333">
              <w:rPr>
                <w:sz w:val="24"/>
                <w:szCs w:val="24"/>
              </w:rPr>
              <w:t xml:space="preserve"> &amp; Disciplines</w:t>
            </w:r>
            <w:r>
              <w:rPr>
                <w:sz w:val="24"/>
                <w:szCs w:val="24"/>
              </w:rPr>
              <w:t xml:space="preserve"> and Social Change</w:t>
            </w:r>
          </w:p>
        </w:tc>
      </w:tr>
      <w:tr w:rsidR="00B91762" w:rsidRPr="0005328F" w:rsidTr="004610EA">
        <w:tc>
          <w:tcPr>
            <w:tcW w:w="10818" w:type="dxa"/>
          </w:tcPr>
          <w:p w:rsidR="00B91762" w:rsidRPr="0005328F" w:rsidRDefault="00B04146">
            <w:pPr>
              <w:rPr>
                <w:sz w:val="24"/>
                <w:szCs w:val="24"/>
              </w:rPr>
            </w:pPr>
            <w:r>
              <w:rPr>
                <w:sz w:val="24"/>
                <w:szCs w:val="24"/>
              </w:rPr>
              <w:t>Challenges in Health and Wellness</w:t>
            </w:r>
          </w:p>
        </w:tc>
      </w:tr>
      <w:tr w:rsidR="00B91762" w:rsidRPr="0005328F" w:rsidTr="00390C56">
        <w:tc>
          <w:tcPr>
            <w:tcW w:w="10818" w:type="dxa"/>
          </w:tcPr>
          <w:p w:rsidR="00B91762" w:rsidRPr="0005328F" w:rsidRDefault="00B04146">
            <w:pPr>
              <w:rPr>
                <w:sz w:val="24"/>
                <w:szCs w:val="24"/>
              </w:rPr>
            </w:pPr>
            <w:r>
              <w:rPr>
                <w:sz w:val="24"/>
                <w:szCs w:val="24"/>
              </w:rPr>
              <w:t>Social Patterns and Trends in Canadian Society</w:t>
            </w:r>
          </w:p>
        </w:tc>
      </w:tr>
      <w:tr w:rsidR="00B91762" w:rsidRPr="0005328F" w:rsidTr="00A66EBE">
        <w:tc>
          <w:tcPr>
            <w:tcW w:w="10818" w:type="dxa"/>
          </w:tcPr>
          <w:p w:rsidR="00B91762" w:rsidRPr="0005328F" w:rsidRDefault="00BC3AC9">
            <w:pPr>
              <w:rPr>
                <w:sz w:val="24"/>
                <w:szCs w:val="24"/>
              </w:rPr>
            </w:pPr>
            <w:r>
              <w:rPr>
                <w:sz w:val="24"/>
                <w:szCs w:val="24"/>
              </w:rPr>
              <w:t>Global Social Challenges</w:t>
            </w:r>
          </w:p>
        </w:tc>
      </w:tr>
    </w:tbl>
    <w:p w:rsidR="00CA2A37" w:rsidRPr="0005328F" w:rsidRDefault="00CA2A37">
      <w:pPr>
        <w:rPr>
          <w:sz w:val="24"/>
          <w:szCs w:val="24"/>
        </w:rPr>
      </w:pPr>
    </w:p>
    <w:p w:rsidR="00C35B7D" w:rsidRPr="0005328F" w:rsidRDefault="00373D01">
      <w:pPr>
        <w:rPr>
          <w:b/>
          <w:sz w:val="28"/>
          <w:szCs w:val="28"/>
        </w:rPr>
      </w:pPr>
      <w:r w:rsidRPr="0005328F">
        <w:rPr>
          <w:b/>
          <w:sz w:val="28"/>
          <w:szCs w:val="28"/>
        </w:rPr>
        <w:t>Assessment and Eva</w:t>
      </w:r>
      <w:r w:rsidR="00C35B7D" w:rsidRPr="0005328F">
        <w:rPr>
          <w:b/>
          <w:sz w:val="28"/>
          <w:szCs w:val="28"/>
        </w:rPr>
        <w:t>luation Categories and Weightings</w:t>
      </w:r>
    </w:p>
    <w:p w:rsidR="00C35B7D" w:rsidRPr="0005328F" w:rsidRDefault="00C35B7D">
      <w:pPr>
        <w:rPr>
          <w:b/>
          <w:sz w:val="24"/>
          <w:szCs w:val="24"/>
        </w:rPr>
      </w:pPr>
    </w:p>
    <w:tbl>
      <w:tblPr>
        <w:tblStyle w:val="TableGrid"/>
        <w:tblW w:w="0" w:type="auto"/>
        <w:shd w:val="clear" w:color="auto" w:fill="FFFFFF" w:themeFill="background1"/>
        <w:tblLayout w:type="fixed"/>
        <w:tblLook w:val="04A0"/>
      </w:tblPr>
      <w:tblGrid>
        <w:gridCol w:w="3438"/>
        <w:gridCol w:w="1620"/>
        <w:gridCol w:w="5760"/>
      </w:tblGrid>
      <w:tr w:rsidR="00F45217" w:rsidRPr="0005328F" w:rsidTr="00F45217">
        <w:tc>
          <w:tcPr>
            <w:tcW w:w="10818" w:type="dxa"/>
            <w:gridSpan w:val="3"/>
            <w:tcBorders>
              <w:bottom w:val="single" w:sz="4" w:space="0" w:color="auto"/>
            </w:tcBorders>
            <w:shd w:val="clear" w:color="auto" w:fill="D9D9D9" w:themeFill="background1" w:themeFillShade="D9"/>
            <w:vAlign w:val="center"/>
          </w:tcPr>
          <w:p w:rsidR="00F45217" w:rsidRPr="00F45217" w:rsidRDefault="00F45217" w:rsidP="00F45217">
            <w:pPr>
              <w:jc w:val="center"/>
              <w:rPr>
                <w:b/>
                <w:sz w:val="28"/>
                <w:szCs w:val="28"/>
              </w:rPr>
            </w:pPr>
            <w:r>
              <w:rPr>
                <w:b/>
                <w:sz w:val="28"/>
                <w:szCs w:val="28"/>
              </w:rPr>
              <w:t>Achievement Chart Categories</w:t>
            </w:r>
          </w:p>
        </w:tc>
      </w:tr>
      <w:tr w:rsidR="00F45217" w:rsidRPr="0005328F" w:rsidTr="00F45217">
        <w:tc>
          <w:tcPr>
            <w:tcW w:w="3438" w:type="dxa"/>
            <w:shd w:val="clear" w:color="auto" w:fill="F2F2F2" w:themeFill="background1" w:themeFillShade="F2"/>
          </w:tcPr>
          <w:p w:rsidR="00F45217" w:rsidRPr="00F45217" w:rsidRDefault="00F45217">
            <w:pPr>
              <w:rPr>
                <w:b/>
                <w:sz w:val="24"/>
                <w:szCs w:val="24"/>
              </w:rPr>
            </w:pPr>
            <w:r w:rsidRPr="00F45217">
              <w:rPr>
                <w:b/>
                <w:sz w:val="24"/>
                <w:szCs w:val="24"/>
              </w:rPr>
              <w:t>Achievement Category</w:t>
            </w:r>
          </w:p>
        </w:tc>
        <w:tc>
          <w:tcPr>
            <w:tcW w:w="1620" w:type="dxa"/>
            <w:shd w:val="clear" w:color="auto" w:fill="F2F2F2" w:themeFill="background1" w:themeFillShade="F2"/>
          </w:tcPr>
          <w:p w:rsidR="00F45217" w:rsidRPr="00F45217" w:rsidRDefault="00F45217">
            <w:pPr>
              <w:rPr>
                <w:b/>
                <w:sz w:val="24"/>
                <w:szCs w:val="24"/>
              </w:rPr>
            </w:pPr>
            <w:r w:rsidRPr="00F45217">
              <w:rPr>
                <w:b/>
                <w:sz w:val="24"/>
                <w:szCs w:val="24"/>
              </w:rPr>
              <w:t>Weightings</w:t>
            </w:r>
          </w:p>
        </w:tc>
        <w:tc>
          <w:tcPr>
            <w:tcW w:w="5760" w:type="dxa"/>
            <w:shd w:val="clear" w:color="auto" w:fill="F2F2F2" w:themeFill="background1" w:themeFillShade="F2"/>
          </w:tcPr>
          <w:p w:rsidR="00F45217" w:rsidRDefault="00F45217">
            <w:pPr>
              <w:rPr>
                <w:b/>
                <w:sz w:val="24"/>
                <w:szCs w:val="24"/>
              </w:rPr>
            </w:pPr>
            <w:r w:rsidRPr="00F45217">
              <w:rPr>
                <w:b/>
                <w:sz w:val="24"/>
                <w:szCs w:val="24"/>
              </w:rPr>
              <w:t>Assessment Strategies</w:t>
            </w:r>
          </w:p>
          <w:p w:rsidR="00B91762" w:rsidRPr="00F45217" w:rsidRDefault="00B91762">
            <w:pPr>
              <w:rPr>
                <w:b/>
                <w:sz w:val="24"/>
                <w:szCs w:val="24"/>
              </w:rPr>
            </w:pPr>
            <w:r>
              <w:rPr>
                <w:b/>
                <w:sz w:val="24"/>
                <w:szCs w:val="24"/>
              </w:rPr>
              <w:t>(As, For, Of, Learning)</w:t>
            </w:r>
          </w:p>
        </w:tc>
      </w:tr>
      <w:tr w:rsidR="00F45217" w:rsidRPr="0005328F" w:rsidTr="00F45217">
        <w:tc>
          <w:tcPr>
            <w:tcW w:w="3438" w:type="dxa"/>
            <w:shd w:val="clear" w:color="auto" w:fill="FFFFFF" w:themeFill="background1"/>
          </w:tcPr>
          <w:p w:rsidR="00F45217" w:rsidRPr="0005328F" w:rsidRDefault="00F45217">
            <w:pPr>
              <w:rPr>
                <w:sz w:val="24"/>
                <w:szCs w:val="24"/>
              </w:rPr>
            </w:pPr>
            <w:r w:rsidRPr="0005328F">
              <w:rPr>
                <w:sz w:val="24"/>
                <w:szCs w:val="24"/>
              </w:rPr>
              <w:t>Knowledge/Understanding</w:t>
            </w:r>
          </w:p>
        </w:tc>
        <w:tc>
          <w:tcPr>
            <w:tcW w:w="1620" w:type="dxa"/>
            <w:shd w:val="clear" w:color="auto" w:fill="FFFFFF" w:themeFill="background1"/>
          </w:tcPr>
          <w:p w:rsidR="00F45217" w:rsidRPr="0005328F" w:rsidRDefault="0004669B">
            <w:pPr>
              <w:rPr>
                <w:sz w:val="24"/>
                <w:szCs w:val="24"/>
              </w:rPr>
            </w:pPr>
            <w:r>
              <w:rPr>
                <w:sz w:val="24"/>
                <w:szCs w:val="24"/>
              </w:rPr>
              <w:t>25</w:t>
            </w:r>
          </w:p>
        </w:tc>
        <w:tc>
          <w:tcPr>
            <w:tcW w:w="5760" w:type="dxa"/>
            <w:shd w:val="clear" w:color="auto" w:fill="FFFFFF" w:themeFill="background1"/>
          </w:tcPr>
          <w:p w:rsidR="00F45217" w:rsidRPr="0005328F" w:rsidRDefault="00B04146">
            <w:pPr>
              <w:rPr>
                <w:sz w:val="24"/>
                <w:szCs w:val="24"/>
              </w:rPr>
            </w:pPr>
            <w:r>
              <w:rPr>
                <w:sz w:val="24"/>
                <w:szCs w:val="24"/>
              </w:rPr>
              <w:t>Quizzes, daily work</w:t>
            </w:r>
          </w:p>
        </w:tc>
      </w:tr>
      <w:tr w:rsidR="00F45217" w:rsidRPr="0005328F" w:rsidTr="00F45217">
        <w:trPr>
          <w:trHeight w:val="287"/>
        </w:trPr>
        <w:tc>
          <w:tcPr>
            <w:tcW w:w="3438" w:type="dxa"/>
            <w:shd w:val="clear" w:color="auto" w:fill="FFFFFF" w:themeFill="background1"/>
          </w:tcPr>
          <w:p w:rsidR="00F45217" w:rsidRPr="0005328F" w:rsidRDefault="00617BFC">
            <w:pPr>
              <w:rPr>
                <w:sz w:val="24"/>
                <w:szCs w:val="24"/>
              </w:rPr>
            </w:pPr>
            <w:r>
              <w:rPr>
                <w:sz w:val="24"/>
                <w:szCs w:val="24"/>
              </w:rPr>
              <w:t>Thinking/Making Connections</w:t>
            </w:r>
          </w:p>
        </w:tc>
        <w:tc>
          <w:tcPr>
            <w:tcW w:w="1620" w:type="dxa"/>
            <w:shd w:val="clear" w:color="auto" w:fill="FFFFFF" w:themeFill="background1"/>
          </w:tcPr>
          <w:p w:rsidR="00F45217" w:rsidRPr="0005328F" w:rsidRDefault="0004669B">
            <w:pPr>
              <w:rPr>
                <w:sz w:val="24"/>
                <w:szCs w:val="24"/>
              </w:rPr>
            </w:pPr>
            <w:r>
              <w:rPr>
                <w:sz w:val="24"/>
                <w:szCs w:val="24"/>
              </w:rPr>
              <w:t>25</w:t>
            </w:r>
          </w:p>
        </w:tc>
        <w:tc>
          <w:tcPr>
            <w:tcW w:w="5760" w:type="dxa"/>
            <w:shd w:val="clear" w:color="auto" w:fill="FFFFFF" w:themeFill="background1"/>
          </w:tcPr>
          <w:p w:rsidR="00F45217" w:rsidRPr="0005328F" w:rsidRDefault="00B04146">
            <w:pPr>
              <w:rPr>
                <w:sz w:val="24"/>
                <w:szCs w:val="24"/>
              </w:rPr>
            </w:pPr>
            <w:r>
              <w:rPr>
                <w:sz w:val="24"/>
                <w:szCs w:val="24"/>
              </w:rPr>
              <w:t>Reflections, essay process</w:t>
            </w:r>
          </w:p>
        </w:tc>
      </w:tr>
      <w:tr w:rsidR="00F45217" w:rsidRPr="0005328F" w:rsidTr="00F45217">
        <w:tc>
          <w:tcPr>
            <w:tcW w:w="3438" w:type="dxa"/>
            <w:shd w:val="clear" w:color="auto" w:fill="FFFFFF" w:themeFill="background1"/>
          </w:tcPr>
          <w:p w:rsidR="00F45217" w:rsidRPr="0005328F" w:rsidRDefault="00F45217">
            <w:pPr>
              <w:rPr>
                <w:sz w:val="24"/>
                <w:szCs w:val="24"/>
              </w:rPr>
            </w:pPr>
            <w:r>
              <w:rPr>
                <w:sz w:val="24"/>
                <w:szCs w:val="24"/>
              </w:rPr>
              <w:t>Communication</w:t>
            </w:r>
          </w:p>
        </w:tc>
        <w:tc>
          <w:tcPr>
            <w:tcW w:w="1620" w:type="dxa"/>
            <w:shd w:val="clear" w:color="auto" w:fill="FFFFFF" w:themeFill="background1"/>
          </w:tcPr>
          <w:p w:rsidR="00F45217" w:rsidRPr="0005328F" w:rsidRDefault="0004669B">
            <w:pPr>
              <w:rPr>
                <w:sz w:val="24"/>
                <w:szCs w:val="24"/>
              </w:rPr>
            </w:pPr>
            <w:r>
              <w:rPr>
                <w:sz w:val="24"/>
                <w:szCs w:val="24"/>
              </w:rPr>
              <w:t>25</w:t>
            </w:r>
          </w:p>
        </w:tc>
        <w:tc>
          <w:tcPr>
            <w:tcW w:w="5760" w:type="dxa"/>
            <w:shd w:val="clear" w:color="auto" w:fill="FFFFFF" w:themeFill="background1"/>
          </w:tcPr>
          <w:p w:rsidR="00F45217" w:rsidRPr="0005328F" w:rsidRDefault="00B04146">
            <w:pPr>
              <w:rPr>
                <w:sz w:val="24"/>
                <w:szCs w:val="24"/>
              </w:rPr>
            </w:pPr>
            <w:r>
              <w:rPr>
                <w:sz w:val="24"/>
                <w:szCs w:val="24"/>
              </w:rPr>
              <w:t>Presentations, creative products, group work</w:t>
            </w:r>
          </w:p>
        </w:tc>
      </w:tr>
      <w:tr w:rsidR="00F45217" w:rsidRPr="0005328F" w:rsidTr="00F45217">
        <w:tc>
          <w:tcPr>
            <w:tcW w:w="3438" w:type="dxa"/>
            <w:shd w:val="clear" w:color="auto" w:fill="FFFFFF" w:themeFill="background1"/>
          </w:tcPr>
          <w:p w:rsidR="00F45217" w:rsidRPr="0005328F" w:rsidRDefault="00F45217">
            <w:pPr>
              <w:rPr>
                <w:sz w:val="24"/>
                <w:szCs w:val="24"/>
              </w:rPr>
            </w:pPr>
            <w:r>
              <w:rPr>
                <w:sz w:val="24"/>
                <w:szCs w:val="24"/>
              </w:rPr>
              <w:t>Application</w:t>
            </w:r>
          </w:p>
        </w:tc>
        <w:tc>
          <w:tcPr>
            <w:tcW w:w="1620" w:type="dxa"/>
            <w:shd w:val="clear" w:color="auto" w:fill="FFFFFF" w:themeFill="background1"/>
          </w:tcPr>
          <w:p w:rsidR="00F45217" w:rsidRPr="0005328F" w:rsidRDefault="0004669B">
            <w:pPr>
              <w:rPr>
                <w:sz w:val="24"/>
                <w:szCs w:val="24"/>
              </w:rPr>
            </w:pPr>
            <w:r>
              <w:rPr>
                <w:sz w:val="24"/>
                <w:szCs w:val="24"/>
              </w:rPr>
              <w:t>25</w:t>
            </w:r>
          </w:p>
        </w:tc>
        <w:tc>
          <w:tcPr>
            <w:tcW w:w="5760" w:type="dxa"/>
            <w:shd w:val="clear" w:color="auto" w:fill="FFFFFF" w:themeFill="background1"/>
          </w:tcPr>
          <w:p w:rsidR="00F45217" w:rsidRPr="0005328F" w:rsidRDefault="00B04146">
            <w:pPr>
              <w:rPr>
                <w:sz w:val="24"/>
                <w:szCs w:val="24"/>
              </w:rPr>
            </w:pPr>
            <w:r>
              <w:rPr>
                <w:sz w:val="24"/>
                <w:szCs w:val="24"/>
              </w:rPr>
              <w:t>Tests, essays, culminating activities</w:t>
            </w:r>
          </w:p>
        </w:tc>
      </w:tr>
    </w:tbl>
    <w:p w:rsidR="00373D01" w:rsidRDefault="00373D01">
      <w:pPr>
        <w:rPr>
          <w:sz w:val="24"/>
          <w:szCs w:val="24"/>
        </w:rPr>
      </w:pPr>
    </w:p>
    <w:p w:rsidR="00F45217" w:rsidRPr="00F45217" w:rsidRDefault="00F45217">
      <w:pPr>
        <w:rPr>
          <w:b/>
          <w:sz w:val="24"/>
          <w:szCs w:val="24"/>
        </w:rPr>
      </w:pPr>
      <w:r w:rsidRPr="00F45217">
        <w:rPr>
          <w:b/>
          <w:sz w:val="24"/>
          <w:szCs w:val="24"/>
        </w:rPr>
        <w:t>TERM</w:t>
      </w:r>
      <w:r w:rsidRPr="00F45217">
        <w:rPr>
          <w:b/>
          <w:sz w:val="24"/>
          <w:szCs w:val="24"/>
        </w:rPr>
        <w:tab/>
      </w:r>
      <w:r w:rsidRPr="00F45217">
        <w:rPr>
          <w:b/>
          <w:sz w:val="24"/>
          <w:szCs w:val="24"/>
        </w:rPr>
        <w:tab/>
      </w:r>
      <w:r w:rsidRPr="00F45217">
        <w:rPr>
          <w:b/>
          <w:sz w:val="24"/>
          <w:szCs w:val="24"/>
        </w:rPr>
        <w:tab/>
        <w:t>70%</w:t>
      </w:r>
    </w:p>
    <w:p w:rsidR="00BB5732" w:rsidRDefault="00F45217">
      <w:pPr>
        <w:rPr>
          <w:b/>
          <w:sz w:val="24"/>
          <w:szCs w:val="24"/>
        </w:rPr>
      </w:pPr>
      <w:r w:rsidRPr="00F45217">
        <w:rPr>
          <w:b/>
          <w:sz w:val="24"/>
          <w:szCs w:val="24"/>
        </w:rPr>
        <w:t>FINAL EVALUATION</w:t>
      </w:r>
      <w:r w:rsidRPr="00F45217">
        <w:rPr>
          <w:b/>
          <w:sz w:val="24"/>
          <w:szCs w:val="24"/>
        </w:rPr>
        <w:tab/>
        <w:t>30%</w:t>
      </w:r>
      <w:r w:rsidR="00DC3F41">
        <w:rPr>
          <w:b/>
          <w:sz w:val="24"/>
          <w:szCs w:val="24"/>
        </w:rPr>
        <w:t xml:space="preserve"> </w:t>
      </w:r>
    </w:p>
    <w:p w:rsidR="00BB5732" w:rsidRDefault="00BB5732">
      <w:pPr>
        <w:rPr>
          <w:i/>
        </w:rPr>
      </w:pPr>
      <w:r>
        <w:rPr>
          <w:b/>
          <w:sz w:val="24"/>
          <w:szCs w:val="24"/>
        </w:rPr>
        <w:t xml:space="preserve">           </w:t>
      </w:r>
      <w:r w:rsidR="00DC3F41">
        <w:rPr>
          <w:b/>
          <w:sz w:val="24"/>
          <w:szCs w:val="24"/>
        </w:rPr>
        <w:t xml:space="preserve">                                                                                         </w:t>
      </w:r>
      <w:r>
        <w:rPr>
          <w:i/>
        </w:rPr>
        <w:t>Updated June 2018</w:t>
      </w:r>
      <w:r>
        <w:rPr>
          <w:i/>
        </w:rPr>
        <w:br w:type="page"/>
      </w:r>
    </w:p>
    <w:p w:rsidR="00BB5732" w:rsidRDefault="00BB5732" w:rsidP="00BB5732">
      <w:pPr>
        <w:jc w:val="center"/>
        <w:rPr>
          <w:sz w:val="24"/>
          <w:szCs w:val="24"/>
          <w:lang w:val="en-CA"/>
        </w:rPr>
      </w:pPr>
      <w:r>
        <w:rPr>
          <w:sz w:val="24"/>
          <w:szCs w:val="24"/>
          <w:lang w:val="en-CA"/>
        </w:rPr>
        <w:lastRenderedPageBreak/>
        <w:t>Challenge &amp; Change (HSB 4U)</w:t>
      </w:r>
    </w:p>
    <w:p w:rsidR="00BB5732" w:rsidRDefault="00BB5732" w:rsidP="00BB5732">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Independent Primary Research Essay and Presentation</w:t>
      </w:r>
    </w:p>
    <w:p w:rsidR="00BB5732" w:rsidRDefault="00BB5732" w:rsidP="00BB5732">
      <w:pPr>
        <w:jc w:val="center"/>
        <w:rPr>
          <w:b/>
          <w:bCs/>
          <w:sz w:val="24"/>
          <w:szCs w:val="24"/>
        </w:rPr>
      </w:pPr>
      <w:r>
        <w:rPr>
          <w:b/>
          <w:bCs/>
          <w:sz w:val="24"/>
          <w:szCs w:val="24"/>
        </w:rPr>
        <w:t xml:space="preserve">Mr. </w:t>
      </w:r>
      <w:proofErr w:type="spellStart"/>
      <w:r>
        <w:rPr>
          <w:b/>
          <w:bCs/>
          <w:sz w:val="24"/>
          <w:szCs w:val="24"/>
        </w:rPr>
        <w:t>Rautiainen</w:t>
      </w:r>
      <w:proofErr w:type="spellEnd"/>
    </w:p>
    <w:p w:rsidR="00BB5732" w:rsidRDefault="00BB5732" w:rsidP="00BB5732">
      <w:pPr>
        <w:rPr>
          <w:b/>
          <w:bCs/>
          <w:sz w:val="24"/>
          <w:szCs w:val="24"/>
        </w:rPr>
      </w:pPr>
    </w:p>
    <w:p w:rsidR="00BB5732" w:rsidRDefault="00BB5732" w:rsidP="00BB5732">
      <w:pPr>
        <w:rPr>
          <w:sz w:val="24"/>
          <w:szCs w:val="24"/>
        </w:rPr>
      </w:pPr>
      <w:r>
        <w:rPr>
          <w:sz w:val="24"/>
          <w:szCs w:val="24"/>
        </w:rPr>
        <w:tab/>
        <w:t xml:space="preserve">Students are required to investigate an area of interest and prepare a </w:t>
      </w:r>
      <w:r>
        <w:rPr>
          <w:b/>
          <w:bCs/>
          <w:sz w:val="24"/>
          <w:szCs w:val="24"/>
        </w:rPr>
        <w:t xml:space="preserve">formal research essay and presentation </w:t>
      </w:r>
      <w:r>
        <w:rPr>
          <w:sz w:val="24"/>
          <w:szCs w:val="24"/>
        </w:rPr>
        <w:t>to the class. Topics should reflect a specific discipline, and will require students to</w:t>
      </w:r>
      <w:r w:rsidRPr="00134AA4">
        <w:rPr>
          <w:b/>
          <w:sz w:val="24"/>
          <w:szCs w:val="24"/>
        </w:rPr>
        <w:t xml:space="preserve"> </w:t>
      </w:r>
      <w:r w:rsidRPr="00134AA4">
        <w:rPr>
          <w:b/>
          <w:sz w:val="24"/>
          <w:szCs w:val="24"/>
          <w:u w:val="single"/>
        </w:rPr>
        <w:t>create and perform primary research</w:t>
      </w:r>
      <w:r w:rsidRPr="00134AA4">
        <w:rPr>
          <w:b/>
          <w:sz w:val="24"/>
          <w:szCs w:val="24"/>
          <w:vertAlign w:val="superscript"/>
        </w:rPr>
        <w:footnoteReference w:customMarkFollows="1" w:id="1"/>
        <w:t>1</w:t>
      </w:r>
      <w:r w:rsidRPr="00134AA4">
        <w:rPr>
          <w:b/>
          <w:sz w:val="24"/>
          <w:szCs w:val="24"/>
          <w:u w:val="single"/>
        </w:rPr>
        <w:t xml:space="preserve"> most applicable to this choice</w:t>
      </w:r>
      <w:r>
        <w:rPr>
          <w:sz w:val="24"/>
          <w:szCs w:val="24"/>
        </w:rPr>
        <w:t xml:space="preserve">. Significant and hopefully unique questions should be addressed for the topic of choice, and numerous reliable sources (both print and electronic) must be consulted. </w:t>
      </w:r>
    </w:p>
    <w:p w:rsidR="00BB5732" w:rsidRDefault="00BB5732" w:rsidP="00BB5732">
      <w:pPr>
        <w:rPr>
          <w:sz w:val="24"/>
          <w:szCs w:val="24"/>
        </w:rPr>
      </w:pPr>
      <w:r>
        <w:rPr>
          <w:sz w:val="24"/>
          <w:szCs w:val="24"/>
        </w:rPr>
        <w:tab/>
        <w:t xml:space="preserve">Essays must follow </w:t>
      </w:r>
      <w:r>
        <w:rPr>
          <w:b/>
          <w:bCs/>
          <w:sz w:val="24"/>
          <w:szCs w:val="24"/>
        </w:rPr>
        <w:t>Chicago style</w:t>
      </w:r>
      <w:r>
        <w:rPr>
          <w:sz w:val="24"/>
          <w:szCs w:val="24"/>
        </w:rPr>
        <w:t xml:space="preserve"> formatting and MUST include correct citations with appropriate formatting. </w:t>
      </w:r>
      <w:r>
        <w:rPr>
          <w:i/>
          <w:iCs/>
          <w:sz w:val="24"/>
          <w:szCs w:val="24"/>
        </w:rPr>
        <w:t>Submissions which do not follow proper formatting will not be accepted</w:t>
      </w:r>
      <w:r>
        <w:rPr>
          <w:sz w:val="24"/>
          <w:szCs w:val="24"/>
        </w:rPr>
        <w:t xml:space="preserve">.  View </w:t>
      </w:r>
      <w:hyperlink r:id="rId9" w:history="1">
        <w:r w:rsidRPr="002519A4">
          <w:rPr>
            <w:rStyle w:val="Hyperlink"/>
            <w:sz w:val="24"/>
            <w:szCs w:val="24"/>
          </w:rPr>
          <w:t>https://owl.english.purdue.edu/owl/resource/747/01/</w:t>
        </w:r>
      </w:hyperlink>
      <w:r>
        <w:rPr>
          <w:sz w:val="24"/>
          <w:szCs w:val="24"/>
        </w:rPr>
        <w:t xml:space="preserve"> to review formatting.  </w:t>
      </w:r>
    </w:p>
    <w:p w:rsidR="00BB5732" w:rsidRDefault="00BB5732" w:rsidP="00BB5732">
      <w:pPr>
        <w:rPr>
          <w:sz w:val="24"/>
          <w:szCs w:val="24"/>
        </w:rPr>
      </w:pPr>
      <w:r>
        <w:rPr>
          <w:sz w:val="24"/>
          <w:szCs w:val="24"/>
        </w:rPr>
        <w:tab/>
        <w:t xml:space="preserve"> Final presentations should include video/audio aspects, power point notes, graphs / charts, poster boards, or other unique approaches - be inventive and creative!</w:t>
      </w:r>
      <w:r>
        <w:rPr>
          <w:sz w:val="24"/>
          <w:szCs w:val="24"/>
          <w:vertAlign w:val="superscript"/>
        </w:rPr>
        <w:footnoteReference w:customMarkFollows="1" w:id="2"/>
        <w:t>2</w:t>
      </w:r>
    </w:p>
    <w:p w:rsidR="00BB5732" w:rsidRDefault="00BB5732" w:rsidP="00BB5732">
      <w:pPr>
        <w:rPr>
          <w:sz w:val="24"/>
          <w:szCs w:val="24"/>
        </w:rPr>
      </w:pPr>
    </w:p>
    <w:p w:rsidR="00BB5732" w:rsidRPr="00776791" w:rsidRDefault="00BB5732" w:rsidP="00BB5732">
      <w:pPr>
        <w:rPr>
          <w:b/>
          <w:bCs/>
          <w:sz w:val="24"/>
          <w:szCs w:val="24"/>
          <w:u w:val="single"/>
        </w:rPr>
      </w:pPr>
      <w:r>
        <w:rPr>
          <w:b/>
          <w:bCs/>
          <w:sz w:val="24"/>
          <w:szCs w:val="24"/>
        </w:rPr>
        <w:tab/>
      </w:r>
      <w:r w:rsidRPr="00776791">
        <w:rPr>
          <w:b/>
          <w:bCs/>
          <w:sz w:val="24"/>
          <w:szCs w:val="24"/>
          <w:u w:val="single"/>
        </w:rPr>
        <w:t>Timeline</w:t>
      </w:r>
      <w:r>
        <w:rPr>
          <w:b/>
          <w:bCs/>
          <w:sz w:val="24"/>
          <w:szCs w:val="24"/>
          <w:u w:val="single"/>
        </w:rPr>
        <w:t xml:space="preserve">: </w:t>
      </w:r>
      <w:r w:rsidRPr="00777B24">
        <w:rPr>
          <w:b/>
          <w:bCs/>
          <w:i/>
          <w:sz w:val="24"/>
          <w:szCs w:val="24"/>
          <w:u w:val="single"/>
        </w:rPr>
        <w:t>Elements are due during the week of the date listed</w:t>
      </w:r>
    </w:p>
    <w:p w:rsidR="00BB5732" w:rsidRDefault="00BB5732" w:rsidP="00BB5732">
      <w:pPr>
        <w:rPr>
          <w:b/>
          <w:bCs/>
          <w:sz w:val="24"/>
          <w:szCs w:val="24"/>
        </w:rPr>
      </w:pPr>
      <w:r>
        <w:rPr>
          <w:b/>
          <w:bCs/>
          <w:sz w:val="24"/>
          <w:szCs w:val="24"/>
        </w:rPr>
        <w:t xml:space="preserve">Topic Selection </w:t>
      </w:r>
      <w:r w:rsidR="009F01E3">
        <w:rPr>
          <w:b/>
          <w:bCs/>
          <w:sz w:val="24"/>
          <w:szCs w:val="24"/>
          <w:u w:val="single"/>
        </w:rPr>
        <w:t>October 9, 2018</w:t>
      </w:r>
    </w:p>
    <w:p w:rsidR="00BB5732" w:rsidRDefault="00BB5732" w:rsidP="00BB5732">
      <w:pPr>
        <w:ind w:left="720"/>
        <w:rPr>
          <w:b/>
          <w:bCs/>
          <w:sz w:val="24"/>
          <w:szCs w:val="24"/>
        </w:rPr>
      </w:pPr>
      <w:r>
        <w:rPr>
          <w:i/>
          <w:iCs/>
          <w:sz w:val="24"/>
          <w:szCs w:val="24"/>
        </w:rPr>
        <w:t>Students are to choose a topic which is related to one of the disciplines in the course. The more specific your selection is the better.</w:t>
      </w:r>
    </w:p>
    <w:p w:rsidR="00BB5732" w:rsidRDefault="00BB5732" w:rsidP="00BB5732">
      <w:pPr>
        <w:rPr>
          <w:b/>
          <w:bCs/>
          <w:sz w:val="24"/>
          <w:szCs w:val="24"/>
        </w:rPr>
      </w:pPr>
    </w:p>
    <w:p w:rsidR="00BB5732" w:rsidRDefault="00BB5732" w:rsidP="00BB5732">
      <w:pPr>
        <w:rPr>
          <w:b/>
          <w:bCs/>
          <w:sz w:val="24"/>
          <w:szCs w:val="24"/>
          <w:u w:val="single"/>
        </w:rPr>
      </w:pPr>
      <w:r>
        <w:rPr>
          <w:b/>
          <w:bCs/>
          <w:sz w:val="24"/>
          <w:szCs w:val="24"/>
        </w:rPr>
        <w:t>Focus, Hypothesis, and Thesis</w:t>
      </w:r>
      <w:r w:rsidR="009F01E3">
        <w:rPr>
          <w:b/>
          <w:bCs/>
          <w:sz w:val="24"/>
          <w:szCs w:val="24"/>
          <w:u w:val="single"/>
        </w:rPr>
        <w:t xml:space="preserve"> October 15, 2018</w:t>
      </w:r>
    </w:p>
    <w:p w:rsidR="00BB5732" w:rsidRDefault="00BB5732" w:rsidP="00BB5732">
      <w:pPr>
        <w:ind w:left="720"/>
        <w:rPr>
          <w:i/>
          <w:iCs/>
          <w:sz w:val="24"/>
          <w:szCs w:val="24"/>
        </w:rPr>
      </w:pPr>
      <w:r>
        <w:rPr>
          <w:i/>
          <w:iCs/>
          <w:sz w:val="24"/>
          <w:szCs w:val="24"/>
        </w:rPr>
        <w:t>What is your angle or interest in this topic?  What questions will you address or try to answer?  What do you think you will discover? Why? Explain your initial thoughts.</w:t>
      </w:r>
    </w:p>
    <w:p w:rsidR="00BB5732" w:rsidRDefault="00BB5732" w:rsidP="00BB5732">
      <w:pPr>
        <w:rPr>
          <w:b/>
          <w:bCs/>
          <w:sz w:val="24"/>
          <w:szCs w:val="24"/>
        </w:rPr>
      </w:pPr>
    </w:p>
    <w:p w:rsidR="00BB5732" w:rsidRDefault="00BB5732" w:rsidP="00BB5732">
      <w:pPr>
        <w:rPr>
          <w:b/>
          <w:bCs/>
          <w:sz w:val="24"/>
          <w:szCs w:val="24"/>
          <w:u w:val="single"/>
        </w:rPr>
      </w:pPr>
      <w:r>
        <w:rPr>
          <w:b/>
          <w:bCs/>
          <w:sz w:val="24"/>
          <w:szCs w:val="24"/>
        </w:rPr>
        <w:t xml:space="preserve">Annotated Bibliography </w:t>
      </w:r>
      <w:r w:rsidR="009F01E3">
        <w:rPr>
          <w:b/>
          <w:bCs/>
          <w:sz w:val="24"/>
          <w:szCs w:val="24"/>
          <w:u w:val="single"/>
        </w:rPr>
        <w:t>October 29, 2018</w:t>
      </w:r>
    </w:p>
    <w:p w:rsidR="00BB5732" w:rsidRDefault="00BB5732" w:rsidP="00BB5732">
      <w:pPr>
        <w:ind w:left="720"/>
        <w:rPr>
          <w:i/>
          <w:iCs/>
          <w:sz w:val="24"/>
          <w:szCs w:val="24"/>
        </w:rPr>
      </w:pPr>
      <w:r>
        <w:rPr>
          <w:i/>
          <w:iCs/>
          <w:sz w:val="24"/>
          <w:szCs w:val="24"/>
        </w:rPr>
        <w:t>This requires that you have at least 3-5 sources (</w:t>
      </w:r>
      <w:proofErr w:type="spellStart"/>
      <w:r>
        <w:rPr>
          <w:i/>
          <w:iCs/>
          <w:sz w:val="24"/>
          <w:szCs w:val="24"/>
        </w:rPr>
        <w:t>ie</w:t>
      </w:r>
      <w:proofErr w:type="spellEnd"/>
      <w:r>
        <w:rPr>
          <w:i/>
          <w:iCs/>
          <w:sz w:val="24"/>
          <w:szCs w:val="24"/>
        </w:rPr>
        <w:t xml:space="preserve">. </w:t>
      </w:r>
      <w:proofErr w:type="gramStart"/>
      <w:r>
        <w:rPr>
          <w:i/>
          <w:iCs/>
          <w:sz w:val="24"/>
          <w:szCs w:val="24"/>
        </w:rPr>
        <w:t xml:space="preserve">Books, journals, magazines, </w:t>
      </w:r>
      <w:r w:rsidR="00EB110B">
        <w:rPr>
          <w:i/>
          <w:iCs/>
          <w:sz w:val="24"/>
          <w:szCs w:val="24"/>
        </w:rPr>
        <w:t>electronic sources).</w:t>
      </w:r>
      <w:proofErr w:type="gramEnd"/>
      <w:r>
        <w:rPr>
          <w:i/>
          <w:iCs/>
          <w:sz w:val="24"/>
          <w:szCs w:val="24"/>
        </w:rPr>
        <w:t xml:space="preserve"> For EACH, you must explain (in point form) what findings you came across to date. A summary statement will also indicate whether you feel </w:t>
      </w:r>
      <w:r w:rsidRPr="00EB110B">
        <w:rPr>
          <w:b/>
          <w:i/>
          <w:iCs/>
          <w:sz w:val="24"/>
          <w:szCs w:val="24"/>
        </w:rPr>
        <w:t>this source is appropriate, biased, inappropriate</w:t>
      </w:r>
      <w:r>
        <w:rPr>
          <w:i/>
          <w:iCs/>
          <w:sz w:val="24"/>
          <w:szCs w:val="24"/>
        </w:rPr>
        <w:t>, etc.</w:t>
      </w:r>
    </w:p>
    <w:p w:rsidR="00BB5732" w:rsidRDefault="00BB5732" w:rsidP="00BB5732">
      <w:pPr>
        <w:rPr>
          <w:b/>
          <w:bCs/>
          <w:sz w:val="24"/>
          <w:szCs w:val="24"/>
        </w:rPr>
      </w:pPr>
    </w:p>
    <w:p w:rsidR="00BB5732" w:rsidRDefault="00BB5732" w:rsidP="00BB5732">
      <w:pPr>
        <w:tabs>
          <w:tab w:val="left" w:pos="720"/>
          <w:tab w:val="left" w:pos="1440"/>
          <w:tab w:val="left" w:pos="2160"/>
          <w:tab w:val="left" w:pos="2880"/>
          <w:tab w:val="left" w:pos="3600"/>
        </w:tabs>
        <w:ind w:left="3600" w:hanging="3600"/>
        <w:rPr>
          <w:b/>
          <w:bCs/>
          <w:sz w:val="24"/>
          <w:szCs w:val="24"/>
        </w:rPr>
      </w:pPr>
      <w:r>
        <w:rPr>
          <w:b/>
          <w:bCs/>
          <w:sz w:val="24"/>
          <w:szCs w:val="24"/>
        </w:rPr>
        <w:t>Rough Draft AND Rough NOTES</w:t>
      </w:r>
      <w:r>
        <w:rPr>
          <w:b/>
          <w:bCs/>
          <w:sz w:val="24"/>
          <w:szCs w:val="24"/>
        </w:rPr>
        <w:tab/>
        <w:t xml:space="preserve"> </w:t>
      </w:r>
      <w:r w:rsidR="009F01E3">
        <w:rPr>
          <w:b/>
          <w:bCs/>
          <w:sz w:val="24"/>
          <w:szCs w:val="24"/>
          <w:u w:val="single"/>
        </w:rPr>
        <w:t>November 16, 2018</w:t>
      </w:r>
    </w:p>
    <w:p w:rsidR="00BB5732" w:rsidRDefault="00BB5732" w:rsidP="00BB5732">
      <w:pPr>
        <w:ind w:left="720"/>
        <w:rPr>
          <w:i/>
          <w:iCs/>
          <w:sz w:val="24"/>
          <w:szCs w:val="24"/>
        </w:rPr>
      </w:pPr>
      <w:r>
        <w:rPr>
          <w:i/>
          <w:iCs/>
          <w:sz w:val="24"/>
          <w:szCs w:val="24"/>
        </w:rPr>
        <w:t xml:space="preserve"> Although an essay, this report MAY include headings, sections, graphs, tables, graphics, diagrams, etc. as is appropriate to your topic. Editing with peers will occur this day. I am looking for rough, point form notes to demonstrate your research abilities.</w:t>
      </w:r>
    </w:p>
    <w:p w:rsidR="00BB5732" w:rsidRDefault="00BB5732" w:rsidP="00BB5732">
      <w:pPr>
        <w:rPr>
          <w:b/>
          <w:bCs/>
          <w:sz w:val="24"/>
          <w:szCs w:val="24"/>
        </w:rPr>
      </w:pPr>
    </w:p>
    <w:p w:rsidR="00BB5732" w:rsidRPr="00656DB2" w:rsidRDefault="00BB5732" w:rsidP="00BB5732">
      <w:pPr>
        <w:rPr>
          <w:b/>
          <w:bCs/>
          <w:sz w:val="24"/>
          <w:szCs w:val="24"/>
          <w:u w:val="single"/>
        </w:rPr>
      </w:pPr>
      <w:r>
        <w:rPr>
          <w:b/>
          <w:bCs/>
          <w:sz w:val="24"/>
          <w:szCs w:val="24"/>
        </w:rPr>
        <w:t xml:space="preserve">Research Paper Due: </w:t>
      </w:r>
      <w:r w:rsidR="009F01E3">
        <w:rPr>
          <w:b/>
          <w:bCs/>
          <w:sz w:val="24"/>
          <w:szCs w:val="24"/>
          <w:u w:val="single"/>
        </w:rPr>
        <w:t>November 23, 2018</w:t>
      </w:r>
    </w:p>
    <w:p w:rsidR="00BB5732" w:rsidRDefault="00BB5732" w:rsidP="00BB5732">
      <w:pPr>
        <w:rPr>
          <w:b/>
          <w:bCs/>
          <w:sz w:val="24"/>
          <w:szCs w:val="24"/>
        </w:rPr>
      </w:pPr>
      <w:r>
        <w:rPr>
          <w:b/>
          <w:bCs/>
          <w:sz w:val="24"/>
          <w:szCs w:val="24"/>
        </w:rPr>
        <w:tab/>
      </w:r>
    </w:p>
    <w:p w:rsidR="00BB5732" w:rsidRDefault="00BB5732" w:rsidP="00BB5732">
      <w:pPr>
        <w:rPr>
          <w:b/>
          <w:bCs/>
          <w:sz w:val="24"/>
          <w:szCs w:val="24"/>
          <w:u w:val="single"/>
        </w:rPr>
      </w:pPr>
      <w:r>
        <w:rPr>
          <w:b/>
          <w:bCs/>
          <w:sz w:val="24"/>
          <w:szCs w:val="24"/>
        </w:rPr>
        <w:t xml:space="preserve">Formal Presentations Begin: </w:t>
      </w:r>
      <w:r w:rsidR="009F01E3">
        <w:rPr>
          <w:b/>
          <w:bCs/>
          <w:sz w:val="24"/>
          <w:szCs w:val="24"/>
          <w:u w:val="single"/>
        </w:rPr>
        <w:t>December 10, 2018</w:t>
      </w:r>
    </w:p>
    <w:p w:rsidR="00BB5732" w:rsidRPr="00F631F2" w:rsidRDefault="00BB5732" w:rsidP="00BB5732">
      <w:pPr>
        <w:spacing w:after="200" w:line="276" w:lineRule="auto"/>
        <w:rPr>
          <w:b/>
          <w:bCs/>
          <w:sz w:val="24"/>
          <w:szCs w:val="24"/>
          <w:u w:val="single"/>
        </w:rPr>
      </w:pPr>
    </w:p>
    <w:p w:rsidR="002F6DC4" w:rsidRPr="00DC3F41" w:rsidRDefault="002F6DC4">
      <w:pPr>
        <w:rPr>
          <w:b/>
          <w:sz w:val="24"/>
          <w:szCs w:val="24"/>
        </w:rPr>
      </w:pPr>
    </w:p>
    <w:sectPr w:rsidR="002F6DC4" w:rsidRPr="00DC3F41" w:rsidSect="00DC3F41">
      <w:headerReference w:type="even" r:id="rId10"/>
      <w:headerReference w:type="default" r:id="rId11"/>
      <w:footerReference w:type="even" r:id="rId12"/>
      <w:footerReference w:type="default" r:id="rId13"/>
      <w:headerReference w:type="first" r:id="rId14"/>
      <w:footerReference w:type="first" r:id="rId15"/>
      <w:pgSz w:w="12240" w:h="15840"/>
      <w:pgMar w:top="0" w:right="720" w:bottom="27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CF8" w:rsidRDefault="00722CF8" w:rsidP="00E82570">
      <w:r>
        <w:separator/>
      </w:r>
    </w:p>
  </w:endnote>
  <w:endnote w:type="continuationSeparator" w:id="0">
    <w:p w:rsidR="00722CF8" w:rsidRDefault="00722CF8" w:rsidP="00E825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70" w:rsidRDefault="00E825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70" w:rsidRDefault="00E825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70" w:rsidRDefault="00E82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CF8" w:rsidRDefault="00722CF8" w:rsidP="00E82570">
      <w:r>
        <w:separator/>
      </w:r>
    </w:p>
  </w:footnote>
  <w:footnote w:type="continuationSeparator" w:id="0">
    <w:p w:rsidR="00722CF8" w:rsidRDefault="00722CF8" w:rsidP="00E82570">
      <w:r>
        <w:continuationSeparator/>
      </w:r>
    </w:p>
  </w:footnote>
  <w:footnote w:id="1">
    <w:p w:rsidR="00BB5732" w:rsidRDefault="00BB5732" w:rsidP="00BB5732">
      <w:pPr>
        <w:spacing w:after="240"/>
        <w:rPr>
          <w:sz w:val="24"/>
          <w:szCs w:val="24"/>
        </w:rPr>
      </w:pPr>
      <w:r>
        <w:rPr>
          <w:sz w:val="24"/>
          <w:szCs w:val="24"/>
          <w:vertAlign w:val="superscript"/>
        </w:rPr>
        <w:t>1</w:t>
      </w:r>
      <w:r>
        <w:rPr>
          <w:sz w:val="24"/>
          <w:szCs w:val="24"/>
        </w:rPr>
        <w:t xml:space="preserve"> Examples might include surveys, experiments, interviews, etc. </w:t>
      </w:r>
    </w:p>
  </w:footnote>
  <w:footnote w:id="2">
    <w:p w:rsidR="00BB5732" w:rsidRDefault="00BB5732" w:rsidP="00BB5732">
      <w:pPr>
        <w:spacing w:after="240"/>
        <w:rPr>
          <w:sz w:val="24"/>
          <w:szCs w:val="24"/>
        </w:rPr>
      </w:pPr>
      <w:r>
        <w:rPr>
          <w:sz w:val="24"/>
          <w:szCs w:val="24"/>
          <w:vertAlign w:val="superscript"/>
        </w:rPr>
        <w:t>2</w:t>
      </w:r>
      <w:r>
        <w:rPr>
          <w:sz w:val="24"/>
          <w:szCs w:val="24"/>
        </w:rPr>
        <w:t xml:space="preserve"> Students should choose an appropriate framework / medium in which to present their findings.  These will vary according to the topic and will form the basis for the final formal presentation.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70" w:rsidRDefault="00E825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70" w:rsidRDefault="00E825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70" w:rsidRDefault="00E825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CA2A37"/>
    <w:rsid w:val="00025B7C"/>
    <w:rsid w:val="0004669B"/>
    <w:rsid w:val="0005328F"/>
    <w:rsid w:val="001B5CE8"/>
    <w:rsid w:val="001F20DB"/>
    <w:rsid w:val="001F2333"/>
    <w:rsid w:val="002F6DC4"/>
    <w:rsid w:val="00307178"/>
    <w:rsid w:val="00310A93"/>
    <w:rsid w:val="00373D01"/>
    <w:rsid w:val="003A4E1F"/>
    <w:rsid w:val="003C721A"/>
    <w:rsid w:val="003C7C52"/>
    <w:rsid w:val="00511D32"/>
    <w:rsid w:val="005268F1"/>
    <w:rsid w:val="00546800"/>
    <w:rsid w:val="005C0B23"/>
    <w:rsid w:val="00617BFC"/>
    <w:rsid w:val="006236C2"/>
    <w:rsid w:val="006E7848"/>
    <w:rsid w:val="0072286F"/>
    <w:rsid w:val="00722CF8"/>
    <w:rsid w:val="0073017E"/>
    <w:rsid w:val="007422C4"/>
    <w:rsid w:val="00870AA8"/>
    <w:rsid w:val="009135DA"/>
    <w:rsid w:val="009F01E3"/>
    <w:rsid w:val="00A46E3D"/>
    <w:rsid w:val="00AB5D91"/>
    <w:rsid w:val="00B04146"/>
    <w:rsid w:val="00B074CF"/>
    <w:rsid w:val="00B91762"/>
    <w:rsid w:val="00BB395B"/>
    <w:rsid w:val="00BB5732"/>
    <w:rsid w:val="00BC3AC9"/>
    <w:rsid w:val="00C35B7D"/>
    <w:rsid w:val="00C97800"/>
    <w:rsid w:val="00CA2A37"/>
    <w:rsid w:val="00D84D00"/>
    <w:rsid w:val="00DC3F41"/>
    <w:rsid w:val="00DE5501"/>
    <w:rsid w:val="00E66E6E"/>
    <w:rsid w:val="00E82570"/>
    <w:rsid w:val="00EA39CD"/>
    <w:rsid w:val="00EB110B"/>
    <w:rsid w:val="00F417FE"/>
    <w:rsid w:val="00F45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1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D00"/>
    <w:rPr>
      <w:rFonts w:ascii="Tahoma" w:hAnsi="Tahoma" w:cs="Tahoma"/>
      <w:sz w:val="16"/>
      <w:szCs w:val="16"/>
    </w:rPr>
  </w:style>
  <w:style w:type="character" w:customStyle="1" w:styleId="BalloonTextChar">
    <w:name w:val="Balloon Text Char"/>
    <w:basedOn w:val="DefaultParagraphFont"/>
    <w:link w:val="BalloonText"/>
    <w:uiPriority w:val="99"/>
    <w:semiHidden/>
    <w:rsid w:val="00D84D00"/>
    <w:rPr>
      <w:rFonts w:ascii="Tahoma" w:hAnsi="Tahoma" w:cs="Tahoma"/>
      <w:sz w:val="16"/>
      <w:szCs w:val="16"/>
    </w:rPr>
  </w:style>
  <w:style w:type="paragraph" w:styleId="Header">
    <w:name w:val="header"/>
    <w:basedOn w:val="Normal"/>
    <w:link w:val="HeaderChar"/>
    <w:uiPriority w:val="99"/>
    <w:unhideWhenUsed/>
    <w:rsid w:val="00E82570"/>
    <w:pPr>
      <w:tabs>
        <w:tab w:val="center" w:pos="4680"/>
        <w:tab w:val="right" w:pos="9360"/>
      </w:tabs>
    </w:pPr>
  </w:style>
  <w:style w:type="character" w:customStyle="1" w:styleId="HeaderChar">
    <w:name w:val="Header Char"/>
    <w:basedOn w:val="DefaultParagraphFont"/>
    <w:link w:val="Header"/>
    <w:uiPriority w:val="99"/>
    <w:rsid w:val="00E82570"/>
  </w:style>
  <w:style w:type="paragraph" w:styleId="Footer">
    <w:name w:val="footer"/>
    <w:basedOn w:val="Normal"/>
    <w:link w:val="FooterChar"/>
    <w:uiPriority w:val="99"/>
    <w:unhideWhenUsed/>
    <w:rsid w:val="00E82570"/>
    <w:pPr>
      <w:tabs>
        <w:tab w:val="center" w:pos="4680"/>
        <w:tab w:val="right" w:pos="9360"/>
      </w:tabs>
    </w:pPr>
  </w:style>
  <w:style w:type="character" w:customStyle="1" w:styleId="FooterChar">
    <w:name w:val="Footer Char"/>
    <w:basedOn w:val="DefaultParagraphFont"/>
    <w:link w:val="Footer"/>
    <w:uiPriority w:val="99"/>
    <w:rsid w:val="00E82570"/>
  </w:style>
  <w:style w:type="character" w:styleId="Hyperlink">
    <w:name w:val="Hyperlink"/>
    <w:basedOn w:val="DefaultParagraphFont"/>
    <w:uiPriority w:val="99"/>
    <w:unhideWhenUsed/>
    <w:rsid w:val="005468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curriculum/secondary/ssciences9to122013.pd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owl.english.purdue.edu/owl/resource/747/0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Rainbow District School Board</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Albanese</dc:creator>
  <cp:lastModifiedBy>RDSB User</cp:lastModifiedBy>
  <cp:revision>6</cp:revision>
  <cp:lastPrinted>2014-10-14T19:22:00Z</cp:lastPrinted>
  <dcterms:created xsi:type="dcterms:W3CDTF">2018-06-18T13:19:00Z</dcterms:created>
  <dcterms:modified xsi:type="dcterms:W3CDTF">2018-06-29T16:19:00Z</dcterms:modified>
</cp:coreProperties>
</file>